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A605319" w14:textId="10211ADD" w:rsidR="006C1FD7" w:rsidRDefault="00000000">
      <w:pPr>
        <w:spacing w:line="360" w:lineRule="auto"/>
        <w:jc w:val="cente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pPr>
      <w:bookmarkStart w:id="0" w:name="_Hlk161911429"/>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RDYD</w:t>
      </w:r>
      <w:r>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G</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w:t>
      </w:r>
      <w:r w:rsidR="005F1B19">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5</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k</w:t>
      </w:r>
      <w:r>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V</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A/</w:t>
      </w:r>
      <w:r w:rsidR="005F1B19">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5</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0k</w:t>
      </w:r>
      <w:r>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 xml:space="preserve">V </w:t>
      </w:r>
      <w:bookmarkEnd w:id="0"/>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 xml:space="preserve">AC </w:t>
      </w:r>
      <w:r w:rsidR="00E87DB1">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 xml:space="preserve">/DC </w:t>
      </w:r>
      <w: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t xml:space="preserve">Withstand Voltage Test </w:t>
      </w:r>
      <w:r>
        <w:rPr>
          <w:rFonts w:ascii="Times New Roman" w:hAnsi="Times New Roman" w:cs="Times New Roman" w:hint="eastAsia"/>
          <w:bCs/>
          <w:color w:val="000000" w:themeColor="text1"/>
          <w:sz w:val="32"/>
          <w:szCs w:val="32"/>
          <w14:shadow w14:blurRad="38100" w14:dist="19050" w14:dir="2700000" w14:sx="100000" w14:sy="100000" w14:kx="0" w14:ky="0" w14:algn="tl">
            <w14:schemeClr w14:val="dk1">
              <w14:alpha w14:val="60000"/>
            </w14:schemeClr>
          </w14:shadow>
        </w:rPr>
        <w:t>Device</w:t>
      </w:r>
    </w:p>
    <w:p w14:paraId="1C60BF8D" w14:textId="77777777" w:rsidR="006C1FD7" w:rsidRDefault="00000000">
      <w:pPr>
        <w:spacing w:line="360" w:lineRule="auto"/>
        <w:jc w:val="center"/>
        <w:rPr>
          <w:rFonts w:ascii="Times New Roman" w:hAnsi="Times New Roman" w:cs="Times New Roman"/>
          <w:bCs/>
          <w:color w:val="000000" w:themeColor="text1"/>
          <w:sz w:val="32"/>
          <w:szCs w:val="32"/>
          <w14:shadow w14:blurRad="38100" w14:dist="19050" w14:dir="2700000" w14:sx="100000" w14:sy="100000" w14:kx="0" w14:ky="0" w14:algn="tl">
            <w14:schemeClr w14:val="dk1">
              <w14:alpha w14:val="60000"/>
            </w14:schemeClr>
          </w14:shadow>
        </w:rPr>
      </w:pPr>
      <w:r>
        <w:rPr>
          <w:rFonts w:ascii="Times New Roman" w:hAnsi="Times New Roman" w:cs="Times New Roman"/>
          <w:noProof/>
          <w:sz w:val="24"/>
          <w:szCs w:val="24"/>
        </w:rPr>
        <w:drawing>
          <wp:anchor distT="0" distB="0" distL="114300" distR="114300" simplePos="0" relativeHeight="251659264" behindDoc="0" locked="0" layoutInCell="1" allowOverlap="1" wp14:anchorId="2F197CAD" wp14:editId="7FD0B3F6">
            <wp:simplePos x="0" y="0"/>
            <wp:positionH relativeFrom="column">
              <wp:posOffset>3201670</wp:posOffset>
            </wp:positionH>
            <wp:positionV relativeFrom="paragraph">
              <wp:posOffset>273050</wp:posOffset>
            </wp:positionV>
            <wp:extent cx="1591945" cy="2122805"/>
            <wp:effectExtent l="0" t="0" r="8255" b="10795"/>
            <wp:wrapSquare wrapText="bothSides"/>
            <wp:docPr id="1" name="图片 1" descr="48b10cf931d40412836c2f8de7068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8b10cf931d40412836c2f8de70689e"/>
                    <pic:cNvPicPr>
                      <a:picLocks noChangeAspect="1"/>
                    </pic:cNvPicPr>
                  </pic:nvPicPr>
                  <pic:blipFill>
                    <a:blip r:embed="rId8"/>
                    <a:stretch>
                      <a:fillRect/>
                    </a:stretch>
                  </pic:blipFill>
                  <pic:spPr>
                    <a:xfrm>
                      <a:off x="0" y="0"/>
                      <a:ext cx="1591945" cy="2122805"/>
                    </a:xfrm>
                    <a:prstGeom prst="rect">
                      <a:avLst/>
                    </a:prstGeom>
                  </pic:spPr>
                </pic:pic>
              </a:graphicData>
            </a:graphic>
          </wp:anchor>
        </w:drawing>
      </w:r>
    </w:p>
    <w:p w14:paraId="46A1330E" w14:textId="1ED528E2" w:rsidR="006C1FD7"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0494F0A3" wp14:editId="60E051E3">
            <wp:simplePos x="0" y="0"/>
            <wp:positionH relativeFrom="column">
              <wp:posOffset>4295775</wp:posOffset>
            </wp:positionH>
            <wp:positionV relativeFrom="paragraph">
              <wp:posOffset>189230</wp:posOffset>
            </wp:positionV>
            <wp:extent cx="1283970" cy="1712595"/>
            <wp:effectExtent l="72390" t="52705" r="76200" b="63500"/>
            <wp:wrapSquare wrapText="bothSides"/>
            <wp:docPr id="3" name="图片 3" descr="494cef5e6413309dd4e8b7d701034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94cef5e6413309dd4e8b7d7010349a"/>
                    <pic:cNvPicPr>
                      <a:picLocks noChangeAspect="1"/>
                    </pic:cNvPicPr>
                  </pic:nvPicPr>
                  <pic:blipFill>
                    <a:blip r:embed="rId9"/>
                    <a:stretch>
                      <a:fillRect/>
                    </a:stretch>
                  </pic:blipFill>
                  <pic:spPr>
                    <a:xfrm rot="300000">
                      <a:off x="0" y="0"/>
                      <a:ext cx="1283970" cy="1712595"/>
                    </a:xfrm>
                    <a:prstGeom prst="rect">
                      <a:avLst/>
                    </a:prstGeom>
                  </pic:spPr>
                </pic:pic>
              </a:graphicData>
            </a:graphic>
          </wp:anchor>
        </w:drawing>
      </w:r>
      <w:r>
        <w:rPr>
          <w:rFonts w:ascii="Times New Roman" w:hAnsi="Times New Roman" w:cs="Times New Roman"/>
          <w:sz w:val="24"/>
          <w:szCs w:val="24"/>
        </w:rPr>
        <w:t>RDYD</w:t>
      </w:r>
      <w:r>
        <w:rPr>
          <w:rFonts w:ascii="Times New Roman" w:hAnsi="Times New Roman" w:cs="Times New Roman" w:hint="eastAsia"/>
          <w:sz w:val="24"/>
          <w:szCs w:val="24"/>
        </w:rPr>
        <w:t>G</w:t>
      </w:r>
      <w:r>
        <w:rPr>
          <w:rFonts w:ascii="Times New Roman" w:hAnsi="Times New Roman" w:cs="Times New Roman"/>
          <w:sz w:val="24"/>
          <w:szCs w:val="24"/>
        </w:rPr>
        <w:t>-</w:t>
      </w:r>
      <w:r w:rsidR="005F1B19">
        <w:rPr>
          <w:rFonts w:ascii="Times New Roman" w:hAnsi="Times New Roman" w:cs="Times New Roman" w:hint="eastAsia"/>
          <w:sz w:val="24"/>
          <w:szCs w:val="24"/>
        </w:rPr>
        <w:t>5</w:t>
      </w:r>
      <w:r>
        <w:rPr>
          <w:rFonts w:ascii="Times New Roman" w:hAnsi="Times New Roman" w:cs="Times New Roman"/>
          <w:sz w:val="24"/>
          <w:szCs w:val="24"/>
        </w:rPr>
        <w:t>k</w:t>
      </w:r>
      <w:r>
        <w:rPr>
          <w:rFonts w:ascii="Times New Roman" w:hAnsi="Times New Roman" w:cs="Times New Roman" w:hint="eastAsia"/>
          <w:sz w:val="24"/>
          <w:szCs w:val="24"/>
        </w:rPr>
        <w:t>V</w:t>
      </w:r>
      <w:r>
        <w:rPr>
          <w:rFonts w:ascii="Times New Roman" w:hAnsi="Times New Roman" w:cs="Times New Roman"/>
          <w:sz w:val="24"/>
          <w:szCs w:val="24"/>
        </w:rPr>
        <w:t>A/</w:t>
      </w:r>
      <w:r w:rsidR="005F1B19">
        <w:rPr>
          <w:rFonts w:ascii="Times New Roman" w:hAnsi="Times New Roman" w:cs="Times New Roman" w:hint="eastAsia"/>
          <w:sz w:val="24"/>
          <w:szCs w:val="24"/>
        </w:rPr>
        <w:t>5</w:t>
      </w:r>
      <w:r>
        <w:rPr>
          <w:rFonts w:ascii="Times New Roman" w:hAnsi="Times New Roman" w:cs="Times New Roman"/>
          <w:sz w:val="24"/>
          <w:szCs w:val="24"/>
        </w:rPr>
        <w:t>0k</w:t>
      </w:r>
      <w:r>
        <w:rPr>
          <w:rFonts w:ascii="Times New Roman" w:hAnsi="Times New Roman" w:cs="Times New Roman" w:hint="eastAsia"/>
          <w:sz w:val="24"/>
          <w:szCs w:val="24"/>
        </w:rPr>
        <w:t>V</w:t>
      </w:r>
      <w:r>
        <w:rPr>
          <w:rFonts w:ascii="Times New Roman" w:hAnsi="Times New Roman" w:cs="Times New Roman"/>
          <w:sz w:val="24"/>
          <w:szCs w:val="24"/>
        </w:rPr>
        <w:t xml:space="preserve"> AC</w:t>
      </w:r>
      <w:r w:rsidR="00E87DB1">
        <w:rPr>
          <w:rFonts w:ascii="Times New Roman" w:hAnsi="Times New Roman" w:cs="Times New Roman" w:hint="eastAsia"/>
          <w:sz w:val="24"/>
          <w:szCs w:val="24"/>
        </w:rPr>
        <w:t>/DC</w:t>
      </w:r>
      <w:r>
        <w:rPr>
          <w:rFonts w:ascii="Times New Roman" w:hAnsi="Times New Roman" w:cs="Times New Roman"/>
          <w:sz w:val="24"/>
          <w:szCs w:val="24"/>
        </w:rPr>
        <w:t xml:space="preserve"> Withstand Voltage Test Device has the characteristics of small size, light weight, compact structure, complete functions, strong universality, and convenient use. It is particularly suitable for conducting insulation strength tests on various high-voltage electrical equipment, electrical components, and insulation materials under power frequency AC high voltage in power systems, industrial and mining enterprises, scientific research departments, etc. It is an essential and important equipment in high-voltage testing.</w:t>
      </w:r>
    </w:p>
    <w:p w14:paraId="313067B8" w14:textId="77777777" w:rsidR="006C1FD7"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The operating table (or control console) is the supporting equipment of the high-voltage test transformer. Perform withstand voltage and leakage tests together with the test transformer.</w:t>
      </w:r>
    </w:p>
    <w:p w14:paraId="2907CA33" w14:textId="77777777" w:rsidR="006C1FD7" w:rsidRDefault="00000000">
      <w:pPr>
        <w:pStyle w:val="af"/>
        <w:widowControl/>
        <w:numPr>
          <w:ilvl w:val="0"/>
          <w:numId w:val="1"/>
        </w:numPr>
        <w:spacing w:line="360" w:lineRule="auto"/>
        <w:ind w:left="845" w:firstLineChars="0" w:hanging="845"/>
        <w:jc w:val="left"/>
        <w:rPr>
          <w:rFonts w:ascii="Times New Roman" w:hAnsi="Times New Roman" w:cs="Times New Roman"/>
          <w:b/>
          <w:bCs/>
          <w:color w:val="333399"/>
          <w:sz w:val="32"/>
          <w:szCs w:val="32"/>
          <w:u w:val="double"/>
        </w:rPr>
      </w:pPr>
      <w:r>
        <w:rPr>
          <w:rFonts w:ascii="Times New Roman" w:hAnsi="Times New Roman" w:cs="Times New Roman" w:hint="eastAsia"/>
          <w:b/>
          <w:bCs/>
          <w:color w:val="333399"/>
          <w:sz w:val="32"/>
          <w:szCs w:val="32"/>
          <w:u w:val="double"/>
        </w:rPr>
        <w:t>Performance characteristics</w:t>
      </w:r>
    </w:p>
    <w:p w14:paraId="2AE4BD87" w14:textId="77777777" w:rsidR="006C1FD7" w:rsidRDefault="00000000">
      <w:pPr>
        <w:pStyle w:val="af"/>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The dry test transformer has a compact structure, is maintenance free, and is environmentally friendly.</w:t>
      </w:r>
    </w:p>
    <w:p w14:paraId="2447A3F5" w14:textId="77777777" w:rsidR="006C1FD7" w:rsidRDefault="00000000">
      <w:pPr>
        <w:pStyle w:val="af"/>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Small size, light weight, simple and intuitive wiring, easy to use.</w:t>
      </w:r>
    </w:p>
    <w:p w14:paraId="6B69C585" w14:textId="77777777" w:rsidR="006C1FD7" w:rsidRDefault="00000000">
      <w:pPr>
        <w:pStyle w:val="af"/>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sz w:val="24"/>
          <w:szCs w:val="24"/>
        </w:rPr>
        <w:t>Good insulation reliability and beautiful appearance.</w:t>
      </w:r>
    </w:p>
    <w:p w14:paraId="53CB5F26" w14:textId="77777777" w:rsidR="006C1FD7" w:rsidRDefault="00000000">
      <w:pPr>
        <w:pStyle w:val="af"/>
        <w:widowControl/>
        <w:numPr>
          <w:ilvl w:val="0"/>
          <w:numId w:val="1"/>
        </w:numPr>
        <w:spacing w:line="360" w:lineRule="auto"/>
        <w:ind w:left="845" w:firstLineChars="0" w:hanging="845"/>
        <w:jc w:val="left"/>
        <w:rPr>
          <w:rFonts w:ascii="Times New Roman" w:hAnsi="Times New Roman" w:cs="Times New Roman"/>
          <w:b/>
          <w:bCs/>
          <w:color w:val="333399"/>
          <w:sz w:val="32"/>
          <w:szCs w:val="32"/>
          <w:u w:val="double"/>
        </w:rPr>
      </w:pPr>
      <w:r>
        <w:rPr>
          <w:rFonts w:ascii="Times New Roman" w:hAnsi="Times New Roman" w:cs="Times New Roman" w:hint="eastAsia"/>
          <w:b/>
          <w:bCs/>
          <w:color w:val="333399"/>
          <w:sz w:val="32"/>
          <w:szCs w:val="32"/>
          <w:u w:val="double"/>
        </w:rPr>
        <w:t>Device parameters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3"/>
        <w:gridCol w:w="2138"/>
        <w:gridCol w:w="2135"/>
      </w:tblGrid>
      <w:tr w:rsidR="006C1FD7" w14:paraId="042C0C68" w14:textId="77777777" w:rsidTr="005F1B19">
        <w:trPr>
          <w:trHeight w:val="340"/>
          <w:jc w:val="center"/>
        </w:trPr>
        <w:tc>
          <w:tcPr>
            <w:tcW w:w="8296" w:type="dxa"/>
            <w:gridSpan w:val="3"/>
            <w:vAlign w:val="center"/>
          </w:tcPr>
          <w:p w14:paraId="3C0E1AEF" w14:textId="77777777" w:rsidR="006C1FD7" w:rsidRDefault="00000000">
            <w:pPr>
              <w:rPr>
                <w:rFonts w:ascii="Times New Roman" w:hAnsi="Times New Roman" w:cs="Times New Roman"/>
                <w:b/>
                <w:bCs/>
                <w:sz w:val="24"/>
                <w:szCs w:val="24"/>
              </w:rPr>
            </w:pPr>
            <w:r>
              <w:rPr>
                <w:rFonts w:ascii="Times New Roman" w:hAnsi="Times New Roman" w:cs="Times New Roman"/>
                <w:b/>
                <w:bCs/>
                <w:sz w:val="24"/>
                <w:szCs w:val="24"/>
              </w:rPr>
              <w:t>Dry-type Test Transformer</w:t>
            </w:r>
          </w:p>
        </w:tc>
      </w:tr>
      <w:tr w:rsidR="006C1FD7" w14:paraId="2DDC9EEC" w14:textId="77777777" w:rsidTr="005F1B19">
        <w:trPr>
          <w:trHeight w:val="340"/>
          <w:jc w:val="center"/>
        </w:trPr>
        <w:tc>
          <w:tcPr>
            <w:tcW w:w="4023" w:type="dxa"/>
            <w:vAlign w:val="center"/>
          </w:tcPr>
          <w:p w14:paraId="28E4B37F"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Capacity</w:t>
            </w:r>
            <w:r>
              <w:rPr>
                <w:rFonts w:ascii="Times New Roman" w:hAnsi="Times New Roman" w:cs="Times New Roman"/>
                <w:sz w:val="24"/>
                <w:szCs w:val="24"/>
              </w:rPr>
              <w:t>（</w:t>
            </w:r>
            <w:r>
              <w:rPr>
                <w:rFonts w:ascii="Times New Roman" w:hAnsi="Times New Roman" w:cs="Times New Roman"/>
                <w:sz w:val="24"/>
                <w:szCs w:val="24"/>
              </w:rPr>
              <w:t>kVA</w:t>
            </w:r>
            <w:r>
              <w:rPr>
                <w:rFonts w:ascii="Times New Roman" w:hAnsi="Times New Roman" w:cs="Times New Roman"/>
                <w:sz w:val="24"/>
                <w:szCs w:val="24"/>
              </w:rPr>
              <w:t>）</w:t>
            </w:r>
          </w:p>
        </w:tc>
        <w:tc>
          <w:tcPr>
            <w:tcW w:w="4273" w:type="dxa"/>
            <w:gridSpan w:val="2"/>
            <w:vAlign w:val="center"/>
          </w:tcPr>
          <w:p w14:paraId="68C6CE13" w14:textId="50A052A0"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5</w:t>
            </w:r>
          </w:p>
        </w:tc>
      </w:tr>
      <w:tr w:rsidR="006C1FD7" w14:paraId="3D1D690A" w14:textId="77777777" w:rsidTr="005F1B19">
        <w:trPr>
          <w:trHeight w:val="340"/>
          <w:jc w:val="center"/>
        </w:trPr>
        <w:tc>
          <w:tcPr>
            <w:tcW w:w="4023" w:type="dxa"/>
            <w:vAlign w:val="center"/>
          </w:tcPr>
          <w:p w14:paraId="03C98C6B"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Output voltage (kV)</w:t>
            </w:r>
          </w:p>
        </w:tc>
        <w:tc>
          <w:tcPr>
            <w:tcW w:w="2138" w:type="dxa"/>
            <w:vAlign w:val="center"/>
          </w:tcPr>
          <w:p w14:paraId="661C9FB0" w14:textId="31E1FBB6"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50</w:t>
            </w:r>
            <w:r>
              <w:rPr>
                <w:rFonts w:ascii="Times New Roman" w:hAnsi="Times New Roman" w:cs="Times New Roman" w:hint="eastAsia"/>
                <w:sz w:val="24"/>
                <w:szCs w:val="24"/>
              </w:rPr>
              <w:t>（</w:t>
            </w:r>
            <w:r>
              <w:rPr>
                <w:rFonts w:ascii="Times New Roman" w:hAnsi="Times New Roman" w:cs="Times New Roman" w:hint="eastAsia"/>
                <w:sz w:val="24"/>
                <w:szCs w:val="24"/>
              </w:rPr>
              <w:t>AC</w:t>
            </w:r>
            <w:r>
              <w:rPr>
                <w:rFonts w:ascii="Times New Roman" w:hAnsi="Times New Roman" w:cs="Times New Roman" w:hint="eastAsia"/>
                <w:sz w:val="24"/>
                <w:szCs w:val="24"/>
              </w:rPr>
              <w:t>）</w:t>
            </w:r>
          </w:p>
        </w:tc>
        <w:tc>
          <w:tcPr>
            <w:tcW w:w="2135" w:type="dxa"/>
            <w:vAlign w:val="center"/>
          </w:tcPr>
          <w:p w14:paraId="73271354" w14:textId="32586779"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70(DC)</w:t>
            </w:r>
          </w:p>
        </w:tc>
      </w:tr>
      <w:tr w:rsidR="005F1B19" w14:paraId="13E11848" w14:textId="77777777" w:rsidTr="005F1B19">
        <w:trPr>
          <w:trHeight w:val="340"/>
          <w:jc w:val="center"/>
        </w:trPr>
        <w:tc>
          <w:tcPr>
            <w:tcW w:w="4023" w:type="dxa"/>
            <w:vAlign w:val="center"/>
          </w:tcPr>
          <w:p w14:paraId="2C537149" w14:textId="77777777" w:rsidR="005F1B19" w:rsidRDefault="005F1B19">
            <w:pPr>
              <w:rPr>
                <w:rFonts w:ascii="Times New Roman" w:hAnsi="Times New Roman" w:cs="Times New Roman"/>
                <w:sz w:val="24"/>
                <w:szCs w:val="24"/>
              </w:rPr>
            </w:pPr>
            <w:r>
              <w:rPr>
                <w:rFonts w:ascii="Times New Roman" w:hAnsi="Times New Roman" w:cs="Times New Roman"/>
                <w:sz w:val="24"/>
                <w:szCs w:val="24"/>
              </w:rPr>
              <w:t>Output current (mA)</w:t>
            </w:r>
          </w:p>
        </w:tc>
        <w:tc>
          <w:tcPr>
            <w:tcW w:w="4273" w:type="dxa"/>
            <w:gridSpan w:val="2"/>
            <w:vAlign w:val="center"/>
          </w:tcPr>
          <w:p w14:paraId="30A0621F" w14:textId="118C567C" w:rsidR="005F1B19" w:rsidRDefault="005F1B19">
            <w:pPr>
              <w:jc w:val="center"/>
              <w:rPr>
                <w:rFonts w:ascii="Times New Roman" w:hAnsi="Times New Roman" w:cs="Times New Roman"/>
                <w:sz w:val="24"/>
                <w:szCs w:val="24"/>
              </w:rPr>
            </w:pPr>
            <w:r>
              <w:rPr>
                <w:rFonts w:ascii="Times New Roman" w:hAnsi="Times New Roman" w:cs="Times New Roman" w:hint="eastAsia"/>
                <w:sz w:val="24"/>
                <w:szCs w:val="24"/>
              </w:rPr>
              <w:t>100mA</w:t>
            </w:r>
          </w:p>
        </w:tc>
      </w:tr>
      <w:tr w:rsidR="006C1FD7" w14:paraId="595596E0" w14:textId="77777777" w:rsidTr="005F1B19">
        <w:trPr>
          <w:trHeight w:val="340"/>
          <w:jc w:val="center"/>
        </w:trPr>
        <w:tc>
          <w:tcPr>
            <w:tcW w:w="4023" w:type="dxa"/>
            <w:vAlign w:val="center"/>
          </w:tcPr>
          <w:p w14:paraId="3D6D2D8A"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Input voltage (V)</w:t>
            </w:r>
          </w:p>
        </w:tc>
        <w:tc>
          <w:tcPr>
            <w:tcW w:w="4273" w:type="dxa"/>
            <w:gridSpan w:val="2"/>
            <w:vAlign w:val="center"/>
          </w:tcPr>
          <w:p w14:paraId="2078E77E" w14:textId="77777777" w:rsidR="006C1FD7" w:rsidRDefault="00000000">
            <w:pPr>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00</w:t>
            </w:r>
          </w:p>
        </w:tc>
      </w:tr>
      <w:tr w:rsidR="006C1FD7" w14:paraId="79D15A15" w14:textId="77777777" w:rsidTr="005F1B19">
        <w:trPr>
          <w:trHeight w:val="340"/>
          <w:jc w:val="center"/>
        </w:trPr>
        <w:tc>
          <w:tcPr>
            <w:tcW w:w="4023" w:type="dxa"/>
            <w:vAlign w:val="center"/>
          </w:tcPr>
          <w:p w14:paraId="438A01DE"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Input current (A)</w:t>
            </w:r>
          </w:p>
        </w:tc>
        <w:tc>
          <w:tcPr>
            <w:tcW w:w="4273" w:type="dxa"/>
            <w:gridSpan w:val="2"/>
            <w:vAlign w:val="center"/>
          </w:tcPr>
          <w:p w14:paraId="20766A1B" w14:textId="67E80510"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25</w:t>
            </w:r>
          </w:p>
        </w:tc>
      </w:tr>
      <w:tr w:rsidR="006C1FD7" w14:paraId="54F9F75E" w14:textId="77777777" w:rsidTr="005F1B19">
        <w:trPr>
          <w:trHeight w:val="340"/>
          <w:jc w:val="center"/>
        </w:trPr>
        <w:tc>
          <w:tcPr>
            <w:tcW w:w="8296" w:type="dxa"/>
            <w:gridSpan w:val="3"/>
            <w:vAlign w:val="center"/>
          </w:tcPr>
          <w:p w14:paraId="1D0E9F17" w14:textId="77777777" w:rsidR="006C1FD7" w:rsidRDefault="00000000">
            <w:pPr>
              <w:rPr>
                <w:rFonts w:ascii="Times New Roman" w:hAnsi="Times New Roman" w:cs="Times New Roman"/>
                <w:b/>
                <w:bCs/>
                <w:sz w:val="24"/>
                <w:szCs w:val="24"/>
              </w:rPr>
            </w:pPr>
            <w:r>
              <w:rPr>
                <w:rFonts w:ascii="Times New Roman" w:hAnsi="Times New Roman" w:cs="Times New Roman"/>
                <w:b/>
                <w:bCs/>
                <w:sz w:val="24"/>
                <w:szCs w:val="24"/>
              </w:rPr>
              <w:t>Manual Console</w:t>
            </w:r>
          </w:p>
        </w:tc>
      </w:tr>
      <w:tr w:rsidR="006C1FD7" w14:paraId="2058F719" w14:textId="77777777" w:rsidTr="005F1B19">
        <w:trPr>
          <w:trHeight w:val="340"/>
          <w:jc w:val="center"/>
        </w:trPr>
        <w:tc>
          <w:tcPr>
            <w:tcW w:w="4023" w:type="dxa"/>
            <w:vAlign w:val="center"/>
          </w:tcPr>
          <w:p w14:paraId="1493ABF7"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lastRenderedPageBreak/>
              <w:t>Capacity</w:t>
            </w:r>
            <w:r>
              <w:rPr>
                <w:rFonts w:ascii="Times New Roman" w:hAnsi="Times New Roman" w:cs="Times New Roman"/>
                <w:sz w:val="24"/>
                <w:szCs w:val="24"/>
              </w:rPr>
              <w:t>（</w:t>
            </w:r>
            <w:r>
              <w:rPr>
                <w:rFonts w:ascii="Times New Roman" w:hAnsi="Times New Roman" w:cs="Times New Roman"/>
                <w:sz w:val="24"/>
                <w:szCs w:val="24"/>
              </w:rPr>
              <w:t>kVA</w:t>
            </w:r>
            <w:r>
              <w:rPr>
                <w:rFonts w:ascii="Times New Roman" w:hAnsi="Times New Roman" w:cs="Times New Roman"/>
                <w:sz w:val="24"/>
                <w:szCs w:val="24"/>
              </w:rPr>
              <w:t>）</w:t>
            </w:r>
          </w:p>
        </w:tc>
        <w:tc>
          <w:tcPr>
            <w:tcW w:w="4273" w:type="dxa"/>
            <w:gridSpan w:val="2"/>
            <w:vAlign w:val="center"/>
          </w:tcPr>
          <w:p w14:paraId="0038DBE8" w14:textId="5CAE2AF6"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5</w:t>
            </w:r>
          </w:p>
        </w:tc>
      </w:tr>
      <w:tr w:rsidR="006C1FD7" w14:paraId="7FF25A2D" w14:textId="77777777" w:rsidTr="005F1B19">
        <w:trPr>
          <w:trHeight w:val="340"/>
          <w:jc w:val="center"/>
        </w:trPr>
        <w:tc>
          <w:tcPr>
            <w:tcW w:w="4023" w:type="dxa"/>
            <w:vAlign w:val="center"/>
          </w:tcPr>
          <w:p w14:paraId="100C4D2F"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Input voltage (V)</w:t>
            </w:r>
          </w:p>
        </w:tc>
        <w:tc>
          <w:tcPr>
            <w:tcW w:w="4273" w:type="dxa"/>
            <w:gridSpan w:val="2"/>
            <w:vAlign w:val="center"/>
          </w:tcPr>
          <w:p w14:paraId="42F9B06F" w14:textId="77777777" w:rsidR="006C1FD7" w:rsidRDefault="00000000">
            <w:pPr>
              <w:jc w:val="center"/>
              <w:rPr>
                <w:rFonts w:ascii="Times New Roman" w:hAnsi="Times New Roman" w:cs="Times New Roman"/>
                <w:sz w:val="24"/>
                <w:szCs w:val="24"/>
              </w:rPr>
            </w:pPr>
            <w:r>
              <w:rPr>
                <w:rFonts w:ascii="Times New Roman" w:hAnsi="Times New Roman" w:cs="Times New Roman" w:hint="eastAsia"/>
                <w:sz w:val="24"/>
                <w:szCs w:val="24"/>
              </w:rPr>
              <w:t>200</w:t>
            </w:r>
          </w:p>
        </w:tc>
      </w:tr>
      <w:tr w:rsidR="006C1FD7" w14:paraId="4182B780" w14:textId="77777777" w:rsidTr="005F1B19">
        <w:trPr>
          <w:trHeight w:val="318"/>
          <w:jc w:val="center"/>
        </w:trPr>
        <w:tc>
          <w:tcPr>
            <w:tcW w:w="4023" w:type="dxa"/>
            <w:vAlign w:val="center"/>
          </w:tcPr>
          <w:p w14:paraId="0F7A77F9" w14:textId="77777777" w:rsidR="006C1FD7" w:rsidRDefault="00000000">
            <w:pPr>
              <w:rPr>
                <w:rFonts w:ascii="Times New Roman" w:hAnsi="Times New Roman" w:cs="Times New Roman"/>
                <w:sz w:val="24"/>
                <w:szCs w:val="24"/>
              </w:rPr>
            </w:pPr>
            <w:r>
              <w:rPr>
                <w:rFonts w:ascii="Times New Roman" w:hAnsi="Times New Roman" w:cs="Times New Roman"/>
                <w:sz w:val="24"/>
                <w:szCs w:val="24"/>
              </w:rPr>
              <w:t>Input current (A)</w:t>
            </w:r>
          </w:p>
        </w:tc>
        <w:tc>
          <w:tcPr>
            <w:tcW w:w="4273" w:type="dxa"/>
            <w:gridSpan w:val="2"/>
            <w:vAlign w:val="center"/>
          </w:tcPr>
          <w:p w14:paraId="6859363D" w14:textId="1B84012B" w:rsidR="006C1FD7" w:rsidRDefault="005F1B19">
            <w:pPr>
              <w:jc w:val="center"/>
              <w:rPr>
                <w:rFonts w:ascii="Times New Roman" w:hAnsi="Times New Roman" w:cs="Times New Roman"/>
                <w:sz w:val="24"/>
                <w:szCs w:val="24"/>
              </w:rPr>
            </w:pPr>
            <w:r>
              <w:rPr>
                <w:rFonts w:ascii="Times New Roman" w:hAnsi="Times New Roman" w:cs="Times New Roman" w:hint="eastAsia"/>
                <w:sz w:val="24"/>
                <w:szCs w:val="24"/>
              </w:rPr>
              <w:t>25</w:t>
            </w:r>
          </w:p>
        </w:tc>
      </w:tr>
      <w:tr w:rsidR="005F1B19" w14:paraId="07F6B1C3" w14:textId="77777777" w:rsidTr="005F1B19">
        <w:trPr>
          <w:trHeight w:val="318"/>
          <w:jc w:val="center"/>
        </w:trPr>
        <w:tc>
          <w:tcPr>
            <w:tcW w:w="4023" w:type="dxa"/>
            <w:vAlign w:val="center"/>
          </w:tcPr>
          <w:p w14:paraId="0EFA8DD5" w14:textId="0BB75455" w:rsidR="005F1B19" w:rsidRDefault="005F1B19">
            <w:pPr>
              <w:rPr>
                <w:rFonts w:ascii="Times New Roman" w:hAnsi="Times New Roman" w:cs="Times New Roman"/>
                <w:sz w:val="24"/>
                <w:szCs w:val="24"/>
              </w:rPr>
            </w:pPr>
            <w:r>
              <w:rPr>
                <w:rFonts w:ascii="Times New Roman" w:hAnsi="Times New Roman" w:cs="Times New Roman" w:hint="eastAsia"/>
                <w:sz w:val="24"/>
                <w:szCs w:val="24"/>
              </w:rPr>
              <w:t>Output voltage (V)</w:t>
            </w:r>
          </w:p>
        </w:tc>
        <w:tc>
          <w:tcPr>
            <w:tcW w:w="4273" w:type="dxa"/>
            <w:gridSpan w:val="2"/>
            <w:vAlign w:val="center"/>
          </w:tcPr>
          <w:p w14:paraId="3D1FCC8A" w14:textId="52C26D7B" w:rsidR="005F1B19" w:rsidRDefault="005F1B19">
            <w:pPr>
              <w:jc w:val="center"/>
              <w:rPr>
                <w:rFonts w:ascii="Times New Roman" w:hAnsi="Times New Roman" w:cs="Times New Roman"/>
                <w:sz w:val="24"/>
                <w:szCs w:val="24"/>
              </w:rPr>
            </w:pPr>
            <w:r w:rsidRPr="005F1B19">
              <w:rPr>
                <w:rFonts w:ascii="Times New Roman" w:hAnsi="Times New Roman" w:cs="Times New Roman" w:hint="eastAsia"/>
                <w:sz w:val="24"/>
                <w:szCs w:val="24"/>
              </w:rPr>
              <w:t>0-250V</w:t>
            </w:r>
          </w:p>
        </w:tc>
      </w:tr>
      <w:tr w:rsidR="005F1B19" w14:paraId="12DAB550" w14:textId="77777777" w:rsidTr="005F1B19">
        <w:trPr>
          <w:trHeight w:val="318"/>
          <w:jc w:val="center"/>
        </w:trPr>
        <w:tc>
          <w:tcPr>
            <w:tcW w:w="4023" w:type="dxa"/>
            <w:vAlign w:val="center"/>
          </w:tcPr>
          <w:p w14:paraId="5F2D9CC5" w14:textId="59990CD1" w:rsidR="005F1B19" w:rsidRDefault="005F1B19">
            <w:pPr>
              <w:rPr>
                <w:rFonts w:ascii="Times New Roman" w:hAnsi="Times New Roman" w:cs="Times New Roman"/>
                <w:sz w:val="24"/>
                <w:szCs w:val="24"/>
              </w:rPr>
            </w:pPr>
            <w:r>
              <w:rPr>
                <w:rFonts w:ascii="Times New Roman" w:hAnsi="Times New Roman" w:cs="Times New Roman" w:hint="eastAsia"/>
                <w:sz w:val="24"/>
                <w:szCs w:val="24"/>
              </w:rPr>
              <w:t>Out</w:t>
            </w:r>
            <w:r>
              <w:rPr>
                <w:rFonts w:ascii="Times New Roman" w:hAnsi="Times New Roman" w:cs="Times New Roman"/>
                <w:sz w:val="24"/>
                <w:szCs w:val="24"/>
              </w:rPr>
              <w:t>put current (A)</w:t>
            </w:r>
          </w:p>
        </w:tc>
        <w:tc>
          <w:tcPr>
            <w:tcW w:w="4273" w:type="dxa"/>
            <w:gridSpan w:val="2"/>
            <w:vAlign w:val="center"/>
          </w:tcPr>
          <w:p w14:paraId="73E427E0" w14:textId="5635EB88" w:rsidR="005F1B19" w:rsidRDefault="005F1B19">
            <w:pPr>
              <w:jc w:val="center"/>
              <w:rPr>
                <w:rFonts w:ascii="Times New Roman" w:hAnsi="Times New Roman" w:cs="Times New Roman"/>
                <w:sz w:val="24"/>
                <w:szCs w:val="24"/>
              </w:rPr>
            </w:pPr>
            <w:r w:rsidRPr="005F1B19">
              <w:rPr>
                <w:rFonts w:ascii="Times New Roman" w:hAnsi="Times New Roman" w:cs="Times New Roman" w:hint="eastAsia"/>
                <w:sz w:val="24"/>
                <w:szCs w:val="24"/>
              </w:rPr>
              <w:t>20A</w:t>
            </w:r>
          </w:p>
        </w:tc>
      </w:tr>
      <w:tr w:rsidR="006C1FD7" w14:paraId="76014203" w14:textId="77777777" w:rsidTr="005F1B19">
        <w:trPr>
          <w:trHeight w:val="340"/>
          <w:jc w:val="center"/>
        </w:trPr>
        <w:tc>
          <w:tcPr>
            <w:tcW w:w="4023" w:type="dxa"/>
            <w:vAlign w:val="center"/>
          </w:tcPr>
          <w:p w14:paraId="4EC66E35" w14:textId="77777777" w:rsidR="006C1FD7" w:rsidRDefault="00000000">
            <w:pPr>
              <w:rPr>
                <w:rFonts w:ascii="Times New Roman" w:hAnsi="Times New Roman" w:cs="Times New Roman"/>
                <w:sz w:val="24"/>
                <w:szCs w:val="24"/>
              </w:rPr>
            </w:pPr>
            <w:r>
              <w:rPr>
                <w:rFonts w:ascii="Times New Roman" w:hAnsi="Times New Roman" w:cs="Times New Roman" w:hint="eastAsia"/>
                <w:sz w:val="24"/>
                <w:szCs w:val="24"/>
              </w:rPr>
              <w:t>O</w:t>
            </w:r>
            <w:r>
              <w:rPr>
                <w:rFonts w:ascii="Times New Roman" w:hAnsi="Times New Roman" w:cs="Times New Roman"/>
                <w:sz w:val="24"/>
                <w:szCs w:val="24"/>
              </w:rPr>
              <w:t>perating mode</w:t>
            </w:r>
          </w:p>
        </w:tc>
        <w:tc>
          <w:tcPr>
            <w:tcW w:w="4273" w:type="dxa"/>
            <w:gridSpan w:val="2"/>
            <w:vAlign w:val="center"/>
          </w:tcPr>
          <w:p w14:paraId="2D7ED6C0" w14:textId="77777777" w:rsidR="006C1FD7" w:rsidRDefault="00000000">
            <w:pPr>
              <w:jc w:val="center"/>
              <w:rPr>
                <w:rFonts w:ascii="Times New Roman" w:hAnsi="Times New Roman" w:cs="Times New Roman"/>
                <w:sz w:val="24"/>
                <w:szCs w:val="24"/>
              </w:rPr>
            </w:pPr>
            <w:r>
              <w:rPr>
                <w:rFonts w:ascii="Times New Roman" w:hAnsi="Times New Roman" w:cs="Times New Roman"/>
                <w:sz w:val="24"/>
                <w:szCs w:val="24"/>
              </w:rPr>
              <w:t>Manual</w:t>
            </w:r>
          </w:p>
        </w:tc>
      </w:tr>
    </w:tbl>
    <w:p w14:paraId="294E6B1F" w14:textId="77777777" w:rsidR="006C1FD7" w:rsidRDefault="006C1FD7">
      <w:pPr>
        <w:rPr>
          <w:rFonts w:ascii="Times New Roman" w:hAnsi="Times New Roman" w:cs="Times New Roman"/>
          <w:sz w:val="24"/>
          <w:szCs w:val="24"/>
        </w:rPr>
      </w:pPr>
    </w:p>
    <w:p w14:paraId="40704BD2" w14:textId="77777777" w:rsidR="006C1FD7" w:rsidRDefault="006C1FD7">
      <w:pPr>
        <w:pStyle w:val="af"/>
        <w:spacing w:line="360" w:lineRule="auto"/>
        <w:ind w:left="420" w:firstLineChars="0" w:firstLine="0"/>
        <w:rPr>
          <w:rFonts w:ascii="Times New Roman" w:eastAsia="宋体" w:hAnsi="Times New Roman" w:cs="Times New Roman"/>
          <w:sz w:val="24"/>
          <w:szCs w:val="24"/>
        </w:rPr>
      </w:pPr>
    </w:p>
    <w:sectPr w:rsidR="006C1FD7">
      <w:headerReference w:type="default" r:id="rId10"/>
      <w:footerReference w:type="default" r:id="rId11"/>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AD37" w14:textId="77777777" w:rsidR="0056349F" w:rsidRDefault="0056349F">
      <w:pPr>
        <w:rPr>
          <w:rFonts w:hint="eastAsia"/>
        </w:rPr>
      </w:pPr>
      <w:r>
        <w:separator/>
      </w:r>
    </w:p>
  </w:endnote>
  <w:endnote w:type="continuationSeparator" w:id="0">
    <w:p w14:paraId="74AAAFED" w14:textId="77777777" w:rsidR="0056349F" w:rsidRDefault="005634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F47C" w14:textId="5AEF680C" w:rsidR="006C1FD7" w:rsidRPr="005F1B19" w:rsidRDefault="00000000" w:rsidP="005F1B19">
    <w:pPr>
      <w:pStyle w:val="a7"/>
      <w:pBdr>
        <w:top w:val="single" w:sz="4" w:space="1" w:color="auto"/>
      </w:pBdr>
      <w:ind w:left="2520" w:hangingChars="1200" w:hanging="2520"/>
      <w:rPr>
        <w:rFonts w:ascii="Times New Roman" w:hAnsi="Times New Roman" w:cs="Times New Roman"/>
        <w:color w:val="000000"/>
        <w:sz w:val="21"/>
        <w:szCs w:val="21"/>
      </w:rPr>
    </w:pPr>
    <w:r w:rsidRPr="005F1B19">
      <w:rPr>
        <w:rFonts w:ascii="Times New Roman" w:hAnsi="Times New Roman" w:cs="Times New Roman"/>
        <w:color w:val="000000"/>
        <w:sz w:val="21"/>
        <w:szCs w:val="21"/>
        <w:lang w:val="en-GB"/>
      </w:rPr>
      <w:t>Room 1801</w:t>
    </w:r>
    <w:r w:rsidRPr="005F1B19">
      <w:rPr>
        <w:rFonts w:ascii="Times New Roman" w:hAnsi="Times New Roman" w:cs="Times New Roman"/>
        <w:color w:val="000000"/>
        <w:sz w:val="21"/>
        <w:szCs w:val="21"/>
        <w:lang w:val="en-GB"/>
      </w:rPr>
      <w:t>，</w:t>
    </w:r>
    <w:r w:rsidRPr="005F1B19">
      <w:rPr>
        <w:rFonts w:ascii="Times New Roman" w:hAnsi="Times New Roman" w:cs="Times New Roman"/>
        <w:color w:val="000000"/>
        <w:sz w:val="21"/>
        <w:szCs w:val="21"/>
        <w:lang w:val="en-GB"/>
      </w:rPr>
      <w:t>No. 500 , Jianyun Road, Pudong New District, Shanghai      Tel: 021-6876 9756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44745" w14:textId="77777777" w:rsidR="0056349F" w:rsidRDefault="0056349F">
      <w:pPr>
        <w:rPr>
          <w:rFonts w:hint="eastAsia"/>
        </w:rPr>
      </w:pPr>
      <w:r>
        <w:separator/>
      </w:r>
    </w:p>
  </w:footnote>
  <w:footnote w:type="continuationSeparator" w:id="0">
    <w:p w14:paraId="486EBAD0" w14:textId="77777777" w:rsidR="0056349F" w:rsidRDefault="0056349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D02E" w14:textId="77777777" w:rsidR="006C1FD7" w:rsidRDefault="00000000">
    <w:pPr>
      <w:pStyle w:val="a9"/>
      <w:ind w:firstLineChars="300" w:firstLine="960"/>
      <w:jc w:val="left"/>
      <w:rPr>
        <w:rFonts w:ascii="Times New Roman" w:hAnsi="Times New Roman" w:cs="Times New Roman"/>
      </w:rPr>
    </w:pPr>
    <w:r>
      <w:rPr>
        <w:rFonts w:ascii="Times New Roman" w:hAnsi="Times New Roman" w:cs="Times New Roman"/>
        <w:b/>
        <w:noProof/>
        <w:sz w:val="32"/>
        <w:szCs w:val="32"/>
        <w:vertAlign w:val="superscript"/>
      </w:rPr>
      <w:drawing>
        <wp:anchor distT="0" distB="0" distL="114300" distR="114300" simplePos="0" relativeHeight="251661312" behindDoc="1" locked="0" layoutInCell="1" allowOverlap="1" wp14:anchorId="4AD35249" wp14:editId="2808A4B2">
          <wp:simplePos x="0" y="0"/>
          <wp:positionH relativeFrom="column">
            <wp:posOffset>0</wp:posOffset>
          </wp:positionH>
          <wp:positionV relativeFrom="paragraph">
            <wp:posOffset>33655</wp:posOffset>
          </wp:positionV>
          <wp:extent cx="584200" cy="914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4200" cy="91440"/>
                  </a:xfrm>
                  <a:prstGeom prst="rect">
                    <a:avLst/>
                  </a:prstGeom>
                </pic:spPr>
              </pic:pic>
            </a:graphicData>
          </a:graphic>
        </wp:anchor>
      </w:drawing>
    </w:r>
    <w:r>
      <w:rPr>
        <w:rFonts w:ascii="Times New Roman" w:hAnsi="Times New Roman" w:cs="Times New Roman"/>
        <w:vertAlign w:val="superscript"/>
      </w:rPr>
      <w:t xml:space="preserve">® </w:t>
    </w:r>
    <w:r>
      <w:rPr>
        <w:rStyle w:val="ae"/>
        <w:rFonts w:ascii="Times New Roman" w:hAnsi="Times New Roman" w:cs="Times New Roman"/>
        <w:b/>
        <w:bCs/>
        <w:color w:val="auto"/>
        <w:u w:val="none"/>
      </w:rPr>
      <w:t>Rui Du Mechanical and electrical (Shanghai) Co., Ltd.</w:t>
    </w:r>
    <w:r>
      <w:rPr>
        <w:rFonts w:ascii="Times New Roman" w:hAnsi="Times New Roman" w:cs="Times New Roman"/>
        <w:b/>
        <w:bCs/>
      </w:rPr>
      <w:t xml:space="preserve"> </w:t>
    </w:r>
    <w:r>
      <w:rPr>
        <w:rFonts w:ascii="Times New Roman" w:hAnsi="Times New Roman" w:cs="Times New Roman"/>
        <w:b/>
      </w:rPr>
      <w:t xml:space="preserve">            Web: www.wrindu.com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665F8"/>
    <w:multiLevelType w:val="multilevel"/>
    <w:tmpl w:val="20D665F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2647478"/>
    <w:multiLevelType w:val="multilevel"/>
    <w:tmpl w:val="32647478"/>
    <w:lvl w:ilvl="0">
      <w:start w:val="1"/>
      <w:numFmt w:val="bullet"/>
      <w:lvlText w:val=""/>
      <w:lvlJc w:val="left"/>
      <w:pPr>
        <w:ind w:left="846" w:hanging="420"/>
      </w:pPr>
      <w:rPr>
        <w:rFonts w:ascii="Wingdings" w:hAnsi="Wingdings" w:hint="default"/>
        <w:color w:val="7030A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78724850">
    <w:abstractNumId w:val="1"/>
  </w:num>
  <w:num w:numId="2" w16cid:durableId="112893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7D30D0"/>
    <w:rsid w:val="00004B35"/>
    <w:rsid w:val="00010EBA"/>
    <w:rsid w:val="000436C6"/>
    <w:rsid w:val="00043BFA"/>
    <w:rsid w:val="00093420"/>
    <w:rsid w:val="00095D8C"/>
    <w:rsid w:val="000A5A4E"/>
    <w:rsid w:val="000C4951"/>
    <w:rsid w:val="000D66D3"/>
    <w:rsid w:val="000E1934"/>
    <w:rsid w:val="000E410A"/>
    <w:rsid w:val="000F19C8"/>
    <w:rsid w:val="00103980"/>
    <w:rsid w:val="001122F5"/>
    <w:rsid w:val="0012615B"/>
    <w:rsid w:val="00130ADF"/>
    <w:rsid w:val="00144DF0"/>
    <w:rsid w:val="00144EAF"/>
    <w:rsid w:val="00164F98"/>
    <w:rsid w:val="00165F33"/>
    <w:rsid w:val="0016793D"/>
    <w:rsid w:val="0017090B"/>
    <w:rsid w:val="00185CF9"/>
    <w:rsid w:val="00196AFE"/>
    <w:rsid w:val="001B63D2"/>
    <w:rsid w:val="001C27BC"/>
    <w:rsid w:val="001D0F52"/>
    <w:rsid w:val="001D45B7"/>
    <w:rsid w:val="001D7114"/>
    <w:rsid w:val="001E57A8"/>
    <w:rsid w:val="001F2429"/>
    <w:rsid w:val="00211899"/>
    <w:rsid w:val="00232AA8"/>
    <w:rsid w:val="002373B0"/>
    <w:rsid w:val="00237BD9"/>
    <w:rsid w:val="00252278"/>
    <w:rsid w:val="00261AFB"/>
    <w:rsid w:val="002738B4"/>
    <w:rsid w:val="00276051"/>
    <w:rsid w:val="002B6C6C"/>
    <w:rsid w:val="002C5882"/>
    <w:rsid w:val="002E13BE"/>
    <w:rsid w:val="002E3F22"/>
    <w:rsid w:val="002E755A"/>
    <w:rsid w:val="002F14B3"/>
    <w:rsid w:val="002F4CF6"/>
    <w:rsid w:val="00300BBB"/>
    <w:rsid w:val="00304271"/>
    <w:rsid w:val="00305F49"/>
    <w:rsid w:val="003174FC"/>
    <w:rsid w:val="00317674"/>
    <w:rsid w:val="0032104C"/>
    <w:rsid w:val="003214D4"/>
    <w:rsid w:val="00327A2F"/>
    <w:rsid w:val="0036187D"/>
    <w:rsid w:val="00370428"/>
    <w:rsid w:val="00370A1A"/>
    <w:rsid w:val="00382112"/>
    <w:rsid w:val="003830C9"/>
    <w:rsid w:val="0039533D"/>
    <w:rsid w:val="00397901"/>
    <w:rsid w:val="003A410C"/>
    <w:rsid w:val="003B4C42"/>
    <w:rsid w:val="003D260F"/>
    <w:rsid w:val="003E0418"/>
    <w:rsid w:val="003F44F5"/>
    <w:rsid w:val="003F5BF3"/>
    <w:rsid w:val="003F6347"/>
    <w:rsid w:val="0041310E"/>
    <w:rsid w:val="00420CD2"/>
    <w:rsid w:val="00437C3C"/>
    <w:rsid w:val="004441B9"/>
    <w:rsid w:val="00476B54"/>
    <w:rsid w:val="00477817"/>
    <w:rsid w:val="004B50D3"/>
    <w:rsid w:val="004C0630"/>
    <w:rsid w:val="00526B74"/>
    <w:rsid w:val="00527824"/>
    <w:rsid w:val="00530237"/>
    <w:rsid w:val="00531D1E"/>
    <w:rsid w:val="005341AE"/>
    <w:rsid w:val="0054228C"/>
    <w:rsid w:val="00543B1D"/>
    <w:rsid w:val="00544652"/>
    <w:rsid w:val="00561CB7"/>
    <w:rsid w:val="0056349F"/>
    <w:rsid w:val="00565614"/>
    <w:rsid w:val="00583EAF"/>
    <w:rsid w:val="005A415F"/>
    <w:rsid w:val="005B0521"/>
    <w:rsid w:val="005B1D07"/>
    <w:rsid w:val="005C2208"/>
    <w:rsid w:val="005C3830"/>
    <w:rsid w:val="005C4D46"/>
    <w:rsid w:val="005C51F2"/>
    <w:rsid w:val="005D2AF2"/>
    <w:rsid w:val="005E1AFD"/>
    <w:rsid w:val="005E1D81"/>
    <w:rsid w:val="005E70D8"/>
    <w:rsid w:val="005F1B19"/>
    <w:rsid w:val="005F38A1"/>
    <w:rsid w:val="005F4A35"/>
    <w:rsid w:val="0060034A"/>
    <w:rsid w:val="00611D2E"/>
    <w:rsid w:val="0061614C"/>
    <w:rsid w:val="00621511"/>
    <w:rsid w:val="00634598"/>
    <w:rsid w:val="006448A2"/>
    <w:rsid w:val="00654663"/>
    <w:rsid w:val="006610B2"/>
    <w:rsid w:val="006706FB"/>
    <w:rsid w:val="00673680"/>
    <w:rsid w:val="00683A0A"/>
    <w:rsid w:val="0069637E"/>
    <w:rsid w:val="006C0B18"/>
    <w:rsid w:val="006C1FD7"/>
    <w:rsid w:val="006D147B"/>
    <w:rsid w:val="006E18DC"/>
    <w:rsid w:val="006F0021"/>
    <w:rsid w:val="00707A62"/>
    <w:rsid w:val="00724E02"/>
    <w:rsid w:val="007269DB"/>
    <w:rsid w:val="007334F6"/>
    <w:rsid w:val="00742036"/>
    <w:rsid w:val="007753B3"/>
    <w:rsid w:val="00784D3A"/>
    <w:rsid w:val="00793BF1"/>
    <w:rsid w:val="007B5B5B"/>
    <w:rsid w:val="007D30D0"/>
    <w:rsid w:val="007D6469"/>
    <w:rsid w:val="007F3C2D"/>
    <w:rsid w:val="008041D0"/>
    <w:rsid w:val="00807899"/>
    <w:rsid w:val="008128BA"/>
    <w:rsid w:val="00816FD2"/>
    <w:rsid w:val="00825004"/>
    <w:rsid w:val="0083177B"/>
    <w:rsid w:val="00847692"/>
    <w:rsid w:val="00863DAC"/>
    <w:rsid w:val="008750B6"/>
    <w:rsid w:val="00875432"/>
    <w:rsid w:val="00883898"/>
    <w:rsid w:val="00885871"/>
    <w:rsid w:val="00886643"/>
    <w:rsid w:val="008B78FD"/>
    <w:rsid w:val="008C3B6F"/>
    <w:rsid w:val="008D66D6"/>
    <w:rsid w:val="008F7113"/>
    <w:rsid w:val="0090165E"/>
    <w:rsid w:val="009023B4"/>
    <w:rsid w:val="0090345B"/>
    <w:rsid w:val="0091471D"/>
    <w:rsid w:val="00923332"/>
    <w:rsid w:val="00972FE8"/>
    <w:rsid w:val="009837E3"/>
    <w:rsid w:val="00986C3C"/>
    <w:rsid w:val="009878FF"/>
    <w:rsid w:val="009B1FAE"/>
    <w:rsid w:val="009B2BE5"/>
    <w:rsid w:val="009B557D"/>
    <w:rsid w:val="009B624C"/>
    <w:rsid w:val="009E33B2"/>
    <w:rsid w:val="009E379A"/>
    <w:rsid w:val="009E48D7"/>
    <w:rsid w:val="00A046A8"/>
    <w:rsid w:val="00A1220F"/>
    <w:rsid w:val="00A160DE"/>
    <w:rsid w:val="00A363E9"/>
    <w:rsid w:val="00A372D3"/>
    <w:rsid w:val="00A568C7"/>
    <w:rsid w:val="00A64B84"/>
    <w:rsid w:val="00A90CA1"/>
    <w:rsid w:val="00AA49DB"/>
    <w:rsid w:val="00AA692B"/>
    <w:rsid w:val="00AB5293"/>
    <w:rsid w:val="00AF5349"/>
    <w:rsid w:val="00B0189A"/>
    <w:rsid w:val="00B243C2"/>
    <w:rsid w:val="00B356CD"/>
    <w:rsid w:val="00B542D8"/>
    <w:rsid w:val="00B61C9E"/>
    <w:rsid w:val="00B87AAD"/>
    <w:rsid w:val="00BD13CD"/>
    <w:rsid w:val="00BE1033"/>
    <w:rsid w:val="00BF11CA"/>
    <w:rsid w:val="00C00FB3"/>
    <w:rsid w:val="00C06688"/>
    <w:rsid w:val="00C0745B"/>
    <w:rsid w:val="00C10C60"/>
    <w:rsid w:val="00C34FB2"/>
    <w:rsid w:val="00C37A57"/>
    <w:rsid w:val="00C52266"/>
    <w:rsid w:val="00C578AA"/>
    <w:rsid w:val="00C63E4D"/>
    <w:rsid w:val="00C70AAE"/>
    <w:rsid w:val="00C753AD"/>
    <w:rsid w:val="00C80E24"/>
    <w:rsid w:val="00C82654"/>
    <w:rsid w:val="00C871FB"/>
    <w:rsid w:val="00C91A08"/>
    <w:rsid w:val="00CA3A9F"/>
    <w:rsid w:val="00CA4B5B"/>
    <w:rsid w:val="00CA7E74"/>
    <w:rsid w:val="00CC078B"/>
    <w:rsid w:val="00CE211F"/>
    <w:rsid w:val="00CE2E8E"/>
    <w:rsid w:val="00CE3816"/>
    <w:rsid w:val="00CE7FC8"/>
    <w:rsid w:val="00CF76F2"/>
    <w:rsid w:val="00D03E7B"/>
    <w:rsid w:val="00D42CE3"/>
    <w:rsid w:val="00D616AB"/>
    <w:rsid w:val="00D62F07"/>
    <w:rsid w:val="00D76AD9"/>
    <w:rsid w:val="00D977B3"/>
    <w:rsid w:val="00DB515A"/>
    <w:rsid w:val="00DB5A08"/>
    <w:rsid w:val="00DC26DC"/>
    <w:rsid w:val="00DE687E"/>
    <w:rsid w:val="00DE734B"/>
    <w:rsid w:val="00DF4A0F"/>
    <w:rsid w:val="00E00720"/>
    <w:rsid w:val="00E17A4B"/>
    <w:rsid w:val="00E27C80"/>
    <w:rsid w:val="00E36328"/>
    <w:rsid w:val="00E4197B"/>
    <w:rsid w:val="00E47454"/>
    <w:rsid w:val="00E4763C"/>
    <w:rsid w:val="00E86664"/>
    <w:rsid w:val="00E87DB1"/>
    <w:rsid w:val="00EA0E56"/>
    <w:rsid w:val="00EA4197"/>
    <w:rsid w:val="00EB15AA"/>
    <w:rsid w:val="00EB692A"/>
    <w:rsid w:val="00EC3942"/>
    <w:rsid w:val="00EC6009"/>
    <w:rsid w:val="00EC7709"/>
    <w:rsid w:val="00EF7D59"/>
    <w:rsid w:val="00F234EA"/>
    <w:rsid w:val="00F2384B"/>
    <w:rsid w:val="00F4651E"/>
    <w:rsid w:val="00F570D9"/>
    <w:rsid w:val="00F65087"/>
    <w:rsid w:val="00F73E36"/>
    <w:rsid w:val="00FB5561"/>
    <w:rsid w:val="00FB6458"/>
    <w:rsid w:val="00FB7F22"/>
    <w:rsid w:val="00FE503F"/>
    <w:rsid w:val="10CC61F1"/>
    <w:rsid w:val="15266689"/>
    <w:rsid w:val="1C8A35E0"/>
    <w:rsid w:val="205549E7"/>
    <w:rsid w:val="454278C7"/>
    <w:rsid w:val="53410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EB32145"/>
  <w15:docId w15:val="{0DAD3E0D-9EC8-4143-8545-7F96FF63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autoSpaceDE w:val="0"/>
      <w:autoSpaceDN w:val="0"/>
      <w:adjustRightInd w:val="0"/>
      <w:spacing w:line="312" w:lineRule="atLeast"/>
      <w:jc w:val="center"/>
      <w:textAlignment w:val="baseline"/>
    </w:pPr>
    <w:rPr>
      <w:rFonts w:ascii="宋体" w:eastAsia="宋体" w:hAnsi="Courier New" w:cs="Times New Roman"/>
      <w:kern w:val="0"/>
      <w:sz w:val="28"/>
      <w:szCs w:val="20"/>
    </w:rPr>
  </w:style>
  <w:style w:type="paragraph" w:styleId="a5">
    <w:name w:val="Body Text Indent"/>
    <w:basedOn w:val="a"/>
    <w:link w:val="a6"/>
    <w:uiPriority w:val="99"/>
    <w:semiHidden/>
    <w:unhideWhenUsed/>
    <w:qFormat/>
    <w:pPr>
      <w:spacing w:after="120"/>
      <w:ind w:leftChars="200" w:left="42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bCs/>
    </w:rPr>
  </w:style>
  <w:style w:type="character" w:styleId="ae">
    <w:name w:val="Hyperlink"/>
    <w:basedOn w:val="a0"/>
    <w:uiPriority w:val="99"/>
    <w:unhideWhenUsed/>
    <w:qFormat/>
    <w:rPr>
      <w:color w:val="0000FF"/>
      <w:u w:val="single"/>
    </w:rPr>
  </w:style>
  <w:style w:type="paragraph" w:styleId="af">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table" w:customStyle="1" w:styleId="1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1">
    <w:name w:val="Char1"/>
    <w:basedOn w:val="a"/>
    <w:qFormat/>
    <w:rPr>
      <w:rFonts w:ascii="Times New Roman" w:eastAsia="宋体" w:hAnsi="Times New Roman" w:cs="Times New Roman"/>
      <w:szCs w:val="24"/>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character" w:customStyle="1" w:styleId="a4">
    <w:name w:val="正文文本 字符"/>
    <w:basedOn w:val="a0"/>
    <w:link w:val="a3"/>
    <w:qFormat/>
    <w:rPr>
      <w:rFonts w:ascii="宋体" w:eastAsia="宋体" w:hAnsi="Courier New" w:cs="Times New Roman"/>
      <w:kern w:val="0"/>
      <w:sz w:val="28"/>
      <w:szCs w:val="20"/>
    </w:rPr>
  </w:style>
  <w:style w:type="character" w:customStyle="1" w:styleId="a6">
    <w:name w:val="正文文本缩进 字符"/>
    <w:basedOn w:val="a0"/>
    <w:link w:val="a5"/>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8656-CA73-4F68-BE3C-D6201619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lisa</dc:creator>
  <cp:lastModifiedBy>Wency Zheng</cp:lastModifiedBy>
  <cp:revision>3</cp:revision>
  <cp:lastPrinted>2019-12-11T06:42:00Z</cp:lastPrinted>
  <dcterms:created xsi:type="dcterms:W3CDTF">2026-03-19T03:25:00Z</dcterms:created>
  <dcterms:modified xsi:type="dcterms:W3CDTF">2026-08-27T02:20:00Z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1AD520EECBF348B0B0C93A9E74E6A0BB_13</vt:lpwstr>
  </property>
  <property fmtid="{D5CDD505-2E9C-101B-9397-08002B2CF9AE}" pid="4" name="KSOTemplateDocerSaveRecord">
    <vt:lpwstr>eyJoZGlkIjoiMzEwNTM5NzYwMDRjMzkwZTVkZjY2ODkwMGIxNGU0OTUiLCJ1c2VySWQiOiI1MjkyMDI0NjAifQ==</vt:lpwstr>
  </property>
</Properties>
</file>